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7F" w:rsidRDefault="00330F7F" w:rsidP="009F784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251950" cy="6903917"/>
            <wp:effectExtent l="0" t="0" r="6350" b="0"/>
            <wp:docPr id="1" name="Рисунок 1" descr="C:\Users\PC\AppData\Local\Microsoft\Windows\Temporary Internet Files\Content.Word\родной язык тан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родной язык таня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0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849" w:rsidRPr="009F7849" w:rsidRDefault="0093293B" w:rsidP="009F784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</w:t>
      </w:r>
      <w:r w:rsidR="009F7849"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изучения предмета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Изучение предметной области «Родной язык и родная литература» должно обеспечивать: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приобщение к литературному наследию своего народа;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81A2D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9F7849" w:rsidRPr="00281A2D" w:rsidRDefault="00281A2D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F7849" w:rsidRPr="00281A2D">
        <w:rPr>
          <w:rFonts w:ascii="Times New Roman" w:hAnsi="Times New Roman" w:cs="Times New Roman"/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роли русского родного языка в жизни человека;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языка как развивающегося явления, взаимосвязи исторического развития языка с историей общества;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</w:t>
      </w:r>
      <w:r w:rsidR="009F7849" w:rsidRPr="00281A2D">
        <w:rPr>
          <w:rFonts w:ascii="Times New Roman" w:hAnsi="Times New Roman" w:cs="Times New Roman"/>
          <w:sz w:val="24"/>
          <w:szCs w:val="24"/>
        </w:rPr>
        <w:lastRenderedPageBreak/>
        <w:t>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2.</w:t>
      </w:r>
      <w:r w:rsidR="00281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A2D">
        <w:rPr>
          <w:rFonts w:ascii="Times New Roman" w:hAnsi="Times New Roman" w:cs="Times New Roman"/>
          <w:b/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стремление к речевому самосовершенствованию;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281A2D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lastRenderedPageBreak/>
        <w:t>соблюдение основных орфоэпических и акцентологических норм современного русского литературного языка</w:t>
      </w:r>
      <w:r w:rsidRPr="00281A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ж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ш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; произношение сочетания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чн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чт</w:t>
      </w:r>
      <w:r w:rsidR="009F7849" w:rsidRPr="00281A2D">
        <w:rPr>
          <w:rFonts w:ascii="Times New Roman" w:hAnsi="Times New Roman" w:cs="Times New Roman"/>
          <w:sz w:val="24"/>
          <w:szCs w:val="24"/>
        </w:rPr>
        <w:t>; произношение женских отчеств на -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ична</w:t>
      </w:r>
      <w:r w:rsidR="009F7849" w:rsidRPr="00281A2D">
        <w:rPr>
          <w:rFonts w:ascii="Times New Roman" w:hAnsi="Times New Roman" w:cs="Times New Roman"/>
          <w:sz w:val="24"/>
          <w:szCs w:val="24"/>
        </w:rPr>
        <w:t>, -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инична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ч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щ</w:t>
      </w:r>
      <w:r w:rsidR="009F7849" w:rsidRPr="00281A2D">
        <w:rPr>
          <w:rFonts w:ascii="Times New Roman" w:hAnsi="Times New Roman" w:cs="Times New Roman"/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 нормы;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281A2D" w:rsidRPr="00281A2D" w:rsidRDefault="009F7849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различение стилистических вариантов лексической нормы; 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различение типичных речевых ошибок;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281A2D" w:rsidRPr="00281A2D" w:rsidRDefault="009F7849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соблюдение основных грамматических норм современного русского литературного языка: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•</w:t>
      </w:r>
      <w:r w:rsidR="009F7849" w:rsidRPr="00281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</w:t>
      </w:r>
      <w:r w:rsidR="009F7849" w:rsidRPr="00281A2D">
        <w:rPr>
          <w:rFonts w:ascii="Times New Roman" w:hAnsi="Times New Roman" w:cs="Times New Roman"/>
          <w:sz w:val="24"/>
          <w:szCs w:val="24"/>
        </w:rPr>
        <w:lastRenderedPageBreak/>
        <w:t xml:space="preserve">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благодаря, согласно, вопреки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; употребление предлогов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о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‚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по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‚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из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‚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с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 в составе словосочетания‚ употребление предлога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по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–а(-я)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, </w:t>
      </w:r>
      <w:r w:rsidR="009F7849" w:rsidRPr="00281A2D">
        <w:rPr>
          <w:rFonts w:ascii="Times New Roman" w:hAnsi="Times New Roman" w:cs="Times New Roman"/>
          <w:i/>
          <w:sz w:val="24"/>
          <w:szCs w:val="24"/>
        </w:rPr>
        <w:t>-ы(и)</w:t>
      </w:r>
      <w:r w:rsidR="009F7849" w:rsidRPr="00281A2D">
        <w:rPr>
          <w:rFonts w:ascii="Times New Roman" w:hAnsi="Times New Roman" w:cs="Times New Roman"/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81A2D" w:rsidRPr="00281A2D" w:rsidRDefault="009F7849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 xml:space="preserve">соблюдение основных норм русского речевого этикета: 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соблюдение русской этикетной вербальной и невербальной манеры общения;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9F7849" w:rsidRPr="00281A2D" w:rsidRDefault="00281A2D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281A2D">
        <w:rPr>
          <w:rFonts w:ascii="Times New Roman" w:hAnsi="Times New Roman" w:cs="Times New Roman"/>
          <w:sz w:val="24"/>
          <w:szCs w:val="24"/>
        </w:rPr>
        <w:t>(в рамках изученного в основном курсе);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соблюдение основных пунктуационных норм современного русского литературного языки </w:t>
      </w:r>
      <w:r w:rsidRPr="00281A2D">
        <w:rPr>
          <w:rFonts w:ascii="Times New Roman" w:hAnsi="Times New Roman" w:cs="Times New Roman"/>
          <w:sz w:val="24"/>
          <w:szCs w:val="24"/>
        </w:rPr>
        <w:t>(в рамках изученного в основном курсе);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3.</w:t>
      </w:r>
      <w:r w:rsidR="00281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A2D">
        <w:rPr>
          <w:rFonts w:ascii="Times New Roman" w:hAnsi="Times New Roman" w:cs="Times New Roman"/>
          <w:b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создание объявлений (в устной и письменной форме); деловых писем;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9F7849" w:rsidRPr="00281A2D" w:rsidRDefault="0093293B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• </w:t>
      </w:r>
      <w:r w:rsidR="009F7849" w:rsidRPr="00281A2D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9F7849" w:rsidRPr="00281A2D" w:rsidRDefault="009F7849" w:rsidP="00281A2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F7849" w:rsidRPr="00281A2D" w:rsidRDefault="009F7849" w:rsidP="00281A2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Содержание курса учебного предмета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Раздел 1. Язык и культура (18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lastRenderedPageBreak/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по теме «Исконно русская лексика и старославянизмы».</w:t>
      </w:r>
    </w:p>
    <w:p w:rsidR="0093293B" w:rsidRPr="00281A2D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по теме «Речевой этикет».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Проектная работа по теме «Как быть вежливым?»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Раздел 2. Культура речи (2</w:t>
      </w:r>
      <w:r w:rsidR="00F84E56">
        <w:rPr>
          <w:rFonts w:ascii="Times New Roman" w:hAnsi="Times New Roman" w:cs="Times New Roman"/>
          <w:b/>
          <w:sz w:val="24"/>
          <w:szCs w:val="24"/>
        </w:rPr>
        <w:t>6</w:t>
      </w:r>
      <w:r w:rsidRPr="00281A2D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281A2D">
        <w:rPr>
          <w:rFonts w:ascii="Times New Roman" w:hAnsi="Times New Roman" w:cs="Times New Roman"/>
          <w:sz w:val="24"/>
          <w:szCs w:val="24"/>
        </w:rPr>
        <w:t xml:space="preserve"> </w:t>
      </w:r>
      <w:r w:rsidRPr="00F84E56">
        <w:rPr>
          <w:rFonts w:ascii="Times New Roman" w:hAnsi="Times New Roman" w:cs="Times New Roman"/>
          <w:b/>
          <w:sz w:val="24"/>
          <w:szCs w:val="24"/>
        </w:rPr>
        <w:t>современного русского литературного языка.</w:t>
      </w:r>
      <w:r w:rsidRPr="00281A2D">
        <w:rPr>
          <w:rFonts w:ascii="Times New Roman" w:hAnsi="Times New Roman" w:cs="Times New Roman"/>
          <w:sz w:val="24"/>
          <w:szCs w:val="24"/>
        </w:rPr>
        <w:t xml:space="preserve"> </w:t>
      </w:r>
      <w:r w:rsidR="00F84E56" w:rsidRPr="00F84E56">
        <w:rPr>
          <w:rFonts w:ascii="Times New Roman" w:hAnsi="Times New Roman" w:cs="Times New Roman"/>
          <w:b/>
          <w:sz w:val="24"/>
          <w:szCs w:val="24"/>
        </w:rPr>
        <w:t>(4 ч.)</w:t>
      </w:r>
      <w:r w:rsidRPr="00281A2D">
        <w:rPr>
          <w:rFonts w:ascii="Times New Roman" w:hAnsi="Times New Roman" w:cs="Times New Roman"/>
          <w:sz w:val="24"/>
          <w:szCs w:val="24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281A2D">
        <w:rPr>
          <w:rFonts w:ascii="Times New Roman" w:hAnsi="Times New Roman" w:cs="Times New Roman"/>
          <w:i/>
          <w:sz w:val="24"/>
          <w:szCs w:val="24"/>
        </w:rPr>
        <w:t>ж</w:t>
      </w:r>
      <w:r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Pr="00281A2D">
        <w:rPr>
          <w:rFonts w:ascii="Times New Roman" w:hAnsi="Times New Roman" w:cs="Times New Roman"/>
          <w:i/>
          <w:sz w:val="24"/>
          <w:szCs w:val="24"/>
        </w:rPr>
        <w:t>ш</w:t>
      </w:r>
      <w:r w:rsidRPr="00281A2D">
        <w:rPr>
          <w:rFonts w:ascii="Times New Roman" w:hAnsi="Times New Roman" w:cs="Times New Roman"/>
          <w:sz w:val="24"/>
          <w:szCs w:val="24"/>
        </w:rPr>
        <w:t xml:space="preserve">; произношение сочетания </w:t>
      </w:r>
      <w:r w:rsidRPr="00281A2D">
        <w:rPr>
          <w:rFonts w:ascii="Times New Roman" w:hAnsi="Times New Roman" w:cs="Times New Roman"/>
          <w:i/>
          <w:sz w:val="24"/>
          <w:szCs w:val="24"/>
        </w:rPr>
        <w:t>чн</w:t>
      </w:r>
      <w:r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Pr="00281A2D">
        <w:rPr>
          <w:rFonts w:ascii="Times New Roman" w:hAnsi="Times New Roman" w:cs="Times New Roman"/>
          <w:i/>
          <w:sz w:val="24"/>
          <w:szCs w:val="24"/>
        </w:rPr>
        <w:t>чт</w:t>
      </w:r>
      <w:r w:rsidRPr="00281A2D">
        <w:rPr>
          <w:rFonts w:ascii="Times New Roman" w:hAnsi="Times New Roman" w:cs="Times New Roman"/>
          <w:sz w:val="24"/>
          <w:szCs w:val="24"/>
        </w:rPr>
        <w:t xml:space="preserve">; произношение женских отчеств на </w:t>
      </w:r>
      <w:r w:rsidRPr="00281A2D">
        <w:rPr>
          <w:rFonts w:ascii="Times New Roman" w:hAnsi="Times New Roman" w:cs="Times New Roman"/>
          <w:i/>
          <w:sz w:val="24"/>
          <w:szCs w:val="24"/>
        </w:rPr>
        <w:t>-ична</w:t>
      </w:r>
      <w:r w:rsidRPr="00281A2D">
        <w:rPr>
          <w:rFonts w:ascii="Times New Roman" w:hAnsi="Times New Roman" w:cs="Times New Roman"/>
          <w:sz w:val="24"/>
          <w:szCs w:val="24"/>
        </w:rPr>
        <w:t xml:space="preserve">, </w:t>
      </w:r>
      <w:r w:rsidRPr="00281A2D">
        <w:rPr>
          <w:rFonts w:ascii="Times New Roman" w:hAnsi="Times New Roman" w:cs="Times New Roman"/>
          <w:i/>
          <w:sz w:val="24"/>
          <w:szCs w:val="24"/>
        </w:rPr>
        <w:t>-инична</w:t>
      </w:r>
      <w:r w:rsidRPr="00281A2D">
        <w:rPr>
          <w:rFonts w:ascii="Times New Roman" w:hAnsi="Times New Roman" w:cs="Times New Roman"/>
          <w:sz w:val="24"/>
          <w:szCs w:val="24"/>
        </w:rPr>
        <w:t xml:space="preserve">; произношение твёрдого [н] перед мягкими [ф'] и [в']; произношение мягкого [н] перед </w:t>
      </w:r>
      <w:r w:rsidRPr="00281A2D">
        <w:rPr>
          <w:rFonts w:ascii="Times New Roman" w:hAnsi="Times New Roman" w:cs="Times New Roman"/>
          <w:i/>
          <w:sz w:val="24"/>
          <w:szCs w:val="24"/>
        </w:rPr>
        <w:t>ч</w:t>
      </w:r>
      <w:r w:rsidRPr="00281A2D">
        <w:rPr>
          <w:rFonts w:ascii="Times New Roman" w:hAnsi="Times New Roman" w:cs="Times New Roman"/>
          <w:sz w:val="24"/>
          <w:szCs w:val="24"/>
        </w:rPr>
        <w:t xml:space="preserve"> и </w:t>
      </w:r>
      <w:r w:rsidRPr="00281A2D">
        <w:rPr>
          <w:rFonts w:ascii="Times New Roman" w:hAnsi="Times New Roman" w:cs="Times New Roman"/>
          <w:i/>
          <w:sz w:val="24"/>
          <w:szCs w:val="24"/>
        </w:rPr>
        <w:t>щ</w:t>
      </w:r>
      <w:r w:rsidRPr="00281A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Типичные акцентологические ошибки в современной речи.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(9 ч.) </w:t>
      </w:r>
      <w:r w:rsidRPr="00281A2D">
        <w:rPr>
          <w:rFonts w:ascii="Times New Roman" w:hAnsi="Times New Roman" w:cs="Times New Roman"/>
          <w:sz w:val="24"/>
          <w:szCs w:val="24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Основные грамматические нормы современного русского литературного языка.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(7 ч.)</w:t>
      </w:r>
      <w:r w:rsidRPr="00281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A2D">
        <w:rPr>
          <w:rFonts w:ascii="Times New Roman" w:hAnsi="Times New Roman" w:cs="Times New Roman"/>
          <w:sz w:val="24"/>
          <w:szCs w:val="24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281A2D">
        <w:rPr>
          <w:rFonts w:ascii="Times New Roman" w:hAnsi="Times New Roman" w:cs="Times New Roman"/>
          <w:i/>
          <w:sz w:val="24"/>
          <w:szCs w:val="24"/>
        </w:rPr>
        <w:t>врач пришел – врач пришла</w:t>
      </w:r>
      <w:r w:rsidRPr="00281A2D">
        <w:rPr>
          <w:rFonts w:ascii="Times New Roman" w:hAnsi="Times New Roman" w:cs="Times New Roman"/>
          <w:sz w:val="24"/>
          <w:szCs w:val="24"/>
        </w:rPr>
        <w:t xml:space="preserve">); согласование сказуемого с подлежащим, выраженным сочетанием числительного </w:t>
      </w:r>
      <w:r w:rsidRPr="00281A2D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281A2D">
        <w:rPr>
          <w:rFonts w:ascii="Times New Roman" w:hAnsi="Times New Roman" w:cs="Times New Roman"/>
          <w:sz w:val="24"/>
          <w:szCs w:val="24"/>
        </w:rPr>
        <w:t xml:space="preserve"> и существительным; согласование определения в количественно-именных сочетаниях с числительными </w:t>
      </w:r>
      <w:r w:rsidRPr="00281A2D">
        <w:rPr>
          <w:rFonts w:ascii="Times New Roman" w:hAnsi="Times New Roman" w:cs="Times New Roman"/>
          <w:i/>
          <w:sz w:val="24"/>
          <w:szCs w:val="24"/>
        </w:rPr>
        <w:t>два, три, четыре</w:t>
      </w:r>
      <w:r w:rsidRPr="00281A2D">
        <w:rPr>
          <w:rFonts w:ascii="Times New Roman" w:hAnsi="Times New Roman" w:cs="Times New Roman"/>
          <w:sz w:val="24"/>
          <w:szCs w:val="24"/>
        </w:rPr>
        <w:t xml:space="preserve"> (два новых стола, две молодых женщины и две молодые женщины). 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Нормы построения словосочетаний по типу согласования (</w:t>
      </w:r>
      <w:r w:rsidRPr="00281A2D">
        <w:rPr>
          <w:rFonts w:ascii="Times New Roman" w:hAnsi="Times New Roman" w:cs="Times New Roman"/>
          <w:i/>
          <w:sz w:val="24"/>
          <w:szCs w:val="24"/>
        </w:rPr>
        <w:t>маршрутное такси, обеих сестер – обоих братьев</w:t>
      </w:r>
      <w:r w:rsidRPr="00281A2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Варианты грамматической нормы: согласование сказуемого с подлежащим, выраженным сочетанием слов </w:t>
      </w:r>
      <w:r w:rsidRPr="00281A2D">
        <w:rPr>
          <w:rFonts w:ascii="Times New Roman" w:hAnsi="Times New Roman" w:cs="Times New Roman"/>
          <w:i/>
          <w:sz w:val="24"/>
          <w:szCs w:val="24"/>
        </w:rPr>
        <w:t>много, мало, немного, немало, сколько, столько, большинство, меньшинство</w:t>
      </w:r>
      <w:r w:rsidRPr="00281A2D">
        <w:rPr>
          <w:rFonts w:ascii="Times New Roman" w:hAnsi="Times New Roman" w:cs="Times New Roman"/>
          <w:sz w:val="24"/>
          <w:szCs w:val="24"/>
        </w:rPr>
        <w:t>. Отражение вариантов грамматической нормы в современных грамматических словарях и справочниках.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Речевой этикет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(6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lastRenderedPageBreak/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93293B" w:rsidRPr="00281A2D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по теме «Основные орфоэпические нормы современного русского литературного языка».</w:t>
      </w:r>
    </w:p>
    <w:p w:rsidR="0093293B" w:rsidRPr="00281A2D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по теме «Основные лексические нормы современного русского литературного языка».</w:t>
      </w:r>
    </w:p>
    <w:p w:rsidR="0093293B" w:rsidRPr="00281A2D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по теме «Основные грамматические нормы современного русского литературного языка».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Развитие речи. Создание буклета «Правила информационной безопасности при общении в социальных сетях».</w:t>
      </w:r>
    </w:p>
    <w:p w:rsidR="009F7849" w:rsidRPr="00281A2D" w:rsidRDefault="009F7849" w:rsidP="00F84E5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Раздел 3. Речь.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Речевая деятельность. Текст (23</w:t>
      </w:r>
      <w:r w:rsidRPr="00281A2D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(6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Эффективные приёмы слушания. Предтекстовый, текстовый и послетекстовый этапы работы.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Основные методы, способы и средства получения, переработки информации.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(6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  <w:r w:rsidR="00F84E56">
        <w:rPr>
          <w:rFonts w:ascii="Times New Roman" w:hAnsi="Times New Roman" w:cs="Times New Roman"/>
          <w:b/>
          <w:sz w:val="24"/>
          <w:szCs w:val="24"/>
        </w:rPr>
        <w:t xml:space="preserve"> (11 ч.)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 xml:space="preserve">Разговорная речь. Самохарактеристика, самопрезентация, поздравление. 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sz w:val="24"/>
          <w:szCs w:val="24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93293B" w:rsidRPr="00281A2D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 «Работа с текстом. Переработка полученной информации».</w:t>
      </w:r>
    </w:p>
    <w:p w:rsidR="009F7849" w:rsidRPr="00281A2D" w:rsidRDefault="009F7849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Развитие речи. Практикум по самопрезентации. Создание буклета «Успешная самопрезентация».</w:t>
      </w:r>
    </w:p>
    <w:p w:rsidR="0093293B" w:rsidRDefault="0093293B" w:rsidP="00281A2D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81A2D">
        <w:rPr>
          <w:rFonts w:ascii="Times New Roman" w:hAnsi="Times New Roman" w:cs="Times New Roman"/>
          <w:b/>
          <w:i/>
          <w:sz w:val="24"/>
          <w:szCs w:val="24"/>
        </w:rPr>
        <w:t>Практикум «Написание сочинения в жанре дневниковой страницы».</w:t>
      </w:r>
    </w:p>
    <w:p w:rsidR="00F84E56" w:rsidRPr="00F84E56" w:rsidRDefault="00F84E56" w:rsidP="00281A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84E56">
        <w:rPr>
          <w:rFonts w:ascii="Times New Roman" w:hAnsi="Times New Roman" w:cs="Times New Roman"/>
          <w:b/>
          <w:sz w:val="24"/>
          <w:szCs w:val="24"/>
        </w:rPr>
        <w:t>Итоговые уроки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курс «Родного (русского) языка» в 8 классе</w:t>
      </w:r>
      <w:r w:rsidRPr="00F84E56">
        <w:rPr>
          <w:rFonts w:ascii="Times New Roman" w:hAnsi="Times New Roman" w:cs="Times New Roman"/>
          <w:b/>
          <w:sz w:val="24"/>
          <w:szCs w:val="24"/>
        </w:rPr>
        <w:t>. (3 ч.)</w:t>
      </w:r>
    </w:p>
    <w:p w:rsidR="00846861" w:rsidRPr="00281A2D" w:rsidRDefault="0093293B" w:rsidP="00281A2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1A2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планирования по предмету «Родной (русский) язык» в 8 классе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1842"/>
        <w:gridCol w:w="1418"/>
        <w:gridCol w:w="1559"/>
        <w:gridCol w:w="2268"/>
      </w:tblGrid>
      <w:tr w:rsidR="00241742" w:rsidRPr="00281A2D" w:rsidTr="0093293B">
        <w:tc>
          <w:tcPr>
            <w:tcW w:w="675" w:type="dxa"/>
            <w:vMerge w:val="restart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230" w:type="dxa"/>
            <w:vMerge w:val="restart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учебного материала</w:t>
            </w:r>
          </w:p>
        </w:tc>
        <w:tc>
          <w:tcPr>
            <w:tcW w:w="1842" w:type="dxa"/>
            <w:vMerge w:val="restart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2268" w:type="dxa"/>
            <w:vMerge w:val="restart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</w:p>
        </w:tc>
      </w:tr>
      <w:tr w:rsidR="00241742" w:rsidRPr="00281A2D" w:rsidTr="0093293B">
        <w:tc>
          <w:tcPr>
            <w:tcW w:w="675" w:type="dxa"/>
            <w:vMerge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241742" w:rsidRPr="00281A2D" w:rsidRDefault="00241742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факт.</w:t>
            </w:r>
          </w:p>
        </w:tc>
        <w:tc>
          <w:tcPr>
            <w:tcW w:w="2268" w:type="dxa"/>
            <w:vMerge/>
          </w:tcPr>
          <w:p w:rsidR="00241742" w:rsidRPr="00281A2D" w:rsidRDefault="00241742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1742" w:rsidRPr="00281A2D" w:rsidTr="0093293B">
        <w:tc>
          <w:tcPr>
            <w:tcW w:w="675" w:type="dxa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:rsidR="00F47EC6" w:rsidRPr="00281A2D" w:rsidRDefault="00F47EC6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Язык и культура.(18 ч.)</w:t>
            </w:r>
          </w:p>
          <w:p w:rsidR="00241742" w:rsidRPr="00281A2D" w:rsidRDefault="009822D7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Исконно русская лексика.</w:t>
            </w:r>
          </w:p>
        </w:tc>
        <w:tc>
          <w:tcPr>
            <w:tcW w:w="1842" w:type="dxa"/>
          </w:tcPr>
          <w:p w:rsidR="00241742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41742" w:rsidRPr="00281A2D" w:rsidRDefault="00241742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1742" w:rsidRPr="00281A2D" w:rsidRDefault="009822D7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268" w:type="dxa"/>
          </w:tcPr>
          <w:p w:rsidR="00241742" w:rsidRPr="00281A2D" w:rsidRDefault="00241742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 русские слова как база и основной источник развития 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лексики русского литературного языка.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Роль старославянизмов в развитии русского литературного языка и их приметы.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Стилистически нейтральные старославянизмы.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Книжные старославянизмы.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Устаревшие старославянизмы.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Практикум по теме «Исконно русская лексика и старославянизмы».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Иноязычная лексика в разговорной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Иноязычная лексика дисплейных текстах.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Иноязычная лексика современной публицистике.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Речевой этикет. Благопожелание как ключевая идея речевого этикета.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Речевой этикет и вежливость.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«Ты» и «Вы» в русском речевом этикете и в западноевропейском, американском речевых этикетах.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Называние другого и себя, обращение к знакомому и незнакомому.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Специфика приветствий, традиционная тематика бесед у русских и других народов.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Практикум по теме «Речевой этикет».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30" w:type="dxa"/>
            <w:vMerge w:val="restart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Проектная работа (презентация) по теме «Как быть вежливым?»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30" w:type="dxa"/>
            <w:vMerge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30" w:type="dxa"/>
          </w:tcPr>
          <w:p w:rsidR="0093293B" w:rsidRPr="00281A2D" w:rsidRDefault="00F84E56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 речи. (26</w:t>
            </w:r>
            <w:r w:rsidR="0093293B"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Типичные орфоэпические ошибки в современной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Типичные акцентологические ошибки в современной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Практикум по теме «Основные орфоэпические нормы современного русского литературного языка».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Терминология и точность речи.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Нормы употребления терминов в научном стиле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терминов в публицистике.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терминов в художественной литературе.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терминов разговорной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ошибки‚ связанные с употреблением терминов.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Нарушение точности словоупотребления заимствованных слов.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Практикум по теме «Основные лексические нормы современного русского литературного языка».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25.12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ошибки. Согласование сказуемого с подлежащим, имеющим в своем составе количественно-именное сочетание. Согласование сказуемого с подлежащим, выраженным существительным со значением лица женского рода (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врач пришел – врач пришла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C35388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Согласование сказуемого с подлежащим, выраженным сочетанием числительного 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несколько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существительным. Согласование определения в количественно-именных сочетаниях с числительными 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два, три, четыре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 (два новых стола, две молодых женщины и две молодые женщины).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C35388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словосочетаний по типу согласования (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маршрутное такси, обеих сестер – обоих братьев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C35388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грамматической нормы: согласование сказуемого с подлежащим, выраженным сочетанием слов 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много, мало, немного, немало, сколько, столько, большинство, меньшинство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C35388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791E0C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Практикум по теме «Основные грамматические нормы современного русского литературного языка».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791E0C" w:rsidP="00791E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Речевой этикет. Активные процессы в речевом этикете.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791E0C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Новые варианты приветствия и прощания, возникшие в СМИ.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4776CD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Изменение обращений‚ использования собственных имен, их оценка.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4776CD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Речевая агрессия. Этикетные речевые тактики и приемы, помогающие противостоять речевой агрессии. Синонимия речевых формул.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A77B4A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Этические правила при общении в электронной среде.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FB5EFC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Р.р. Создание буклета «Правила информационной безопасности при общении в социальных сетях».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FB5EFC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Речь. Речевая деятельность. Текст. (26 ч.)</w:t>
            </w:r>
          </w:p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Язык и речь. Виды речевой деятельности.</w:t>
            </w: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ффективные приёмы слушания.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2C4966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Предтекстовый этап работы.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2C4966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Текстовый этап работы.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A2445A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Послетекстовый этап работы.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A2445A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Р.р. Практикум  «Работа с текстом. Переработка полученной информации».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как единица языка и речи.</w:t>
            </w:r>
          </w:p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Структура аргументации: тезис, аргумент.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Способы аргументации. Правила эффективной аргументации.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Причины неэффективной аргументации в учебно-научном общении.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Р.р. Практикум по самопрезентации. Создание буклета «Успешная самопрезентация».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Доказательство и его структура.</w:t>
            </w:r>
            <w:r w:rsidRPr="00281A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Прямые и косвенные доказательства.</w:t>
            </w:r>
            <w:r w:rsidRPr="00281A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Виды косвенных доказательств.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Функциональные разновидности языка.</w:t>
            </w:r>
          </w:p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Разговорная речь.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Самохарактеристика, самопрезентация, поздравление.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Р.р. Практикум по самопрезентации.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Научный стиль речи.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Специфика оформления текста как результата проектной (исследовательской) деятельности.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Реферат. Слово на защите реферата.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Учебно-научная дискуссия. Стандартные обороты речи для участия в учебно-научной дискуссии.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Правила корректной дискуссии.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Виды чтения.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Сочинение в жанре письма другу (в том числе электронного), страницы дневника и т.д.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Р.р. Практикум «Написание сочинения в жанре дневниковой страницы».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разделам «Язык и культура», «Культура речи», «Речь. Речевая деятельность. Текст».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93B" w:rsidRPr="00281A2D" w:rsidTr="0093293B">
        <w:tc>
          <w:tcPr>
            <w:tcW w:w="675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230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работ. Работа над ошибками. </w:t>
            </w:r>
          </w:p>
        </w:tc>
        <w:tc>
          <w:tcPr>
            <w:tcW w:w="1842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8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93B" w:rsidRPr="00281A2D" w:rsidRDefault="0093293B" w:rsidP="00281A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93B" w:rsidRPr="00281A2D" w:rsidRDefault="0093293B" w:rsidP="00281A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742" w:rsidRPr="00281A2D" w:rsidRDefault="00241742" w:rsidP="00281A2D">
      <w:pPr>
        <w:rPr>
          <w:rFonts w:ascii="Times New Roman" w:hAnsi="Times New Roman" w:cs="Times New Roman"/>
          <w:sz w:val="24"/>
          <w:szCs w:val="24"/>
        </w:rPr>
      </w:pPr>
    </w:p>
    <w:sectPr w:rsidR="00241742" w:rsidRPr="00281A2D" w:rsidSect="0084686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1D7B"/>
    <w:multiLevelType w:val="hybridMultilevel"/>
    <w:tmpl w:val="71900B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B7E34"/>
    <w:multiLevelType w:val="hybridMultilevel"/>
    <w:tmpl w:val="D040D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11A1"/>
    <w:multiLevelType w:val="hybridMultilevel"/>
    <w:tmpl w:val="132E0D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0B682C"/>
    <w:multiLevelType w:val="hybridMultilevel"/>
    <w:tmpl w:val="477237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09"/>
    <w:rsid w:val="000E3E78"/>
    <w:rsid w:val="000E7CBC"/>
    <w:rsid w:val="001639DB"/>
    <w:rsid w:val="001A72B4"/>
    <w:rsid w:val="00241742"/>
    <w:rsid w:val="00281A2D"/>
    <w:rsid w:val="002C4966"/>
    <w:rsid w:val="00330F7F"/>
    <w:rsid w:val="00391D1C"/>
    <w:rsid w:val="00404804"/>
    <w:rsid w:val="00464C38"/>
    <w:rsid w:val="004776CD"/>
    <w:rsid w:val="00711C66"/>
    <w:rsid w:val="00791E0C"/>
    <w:rsid w:val="00797479"/>
    <w:rsid w:val="007C327E"/>
    <w:rsid w:val="007C6DF8"/>
    <w:rsid w:val="007E31AE"/>
    <w:rsid w:val="00846861"/>
    <w:rsid w:val="008A365C"/>
    <w:rsid w:val="0093293B"/>
    <w:rsid w:val="009822D7"/>
    <w:rsid w:val="009F7849"/>
    <w:rsid w:val="00A2445A"/>
    <w:rsid w:val="00A77B4A"/>
    <w:rsid w:val="00C032F1"/>
    <w:rsid w:val="00C35388"/>
    <w:rsid w:val="00D76E09"/>
    <w:rsid w:val="00D86FD4"/>
    <w:rsid w:val="00D939D1"/>
    <w:rsid w:val="00D9438C"/>
    <w:rsid w:val="00DA0D73"/>
    <w:rsid w:val="00E62F9B"/>
    <w:rsid w:val="00ED6CB1"/>
    <w:rsid w:val="00F47EC6"/>
    <w:rsid w:val="00F84E56"/>
    <w:rsid w:val="00F92A29"/>
    <w:rsid w:val="00FB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611D-E870-4A09-9E9E-0B8F3E0BF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13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PC</cp:lastModifiedBy>
  <cp:revision>18</cp:revision>
  <dcterms:created xsi:type="dcterms:W3CDTF">2020-02-04T15:42:00Z</dcterms:created>
  <dcterms:modified xsi:type="dcterms:W3CDTF">2020-03-03T04:50:00Z</dcterms:modified>
</cp:coreProperties>
</file>